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2E47" w14:textId="559EE517" w:rsidR="0053087B" w:rsidRPr="0053087B" w:rsidRDefault="00E30306" w:rsidP="00366CC4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منابع آزمون</w:t>
      </w:r>
      <w:r w:rsidR="0053087B" w:rsidRPr="0053087B">
        <w:rPr>
          <w:rFonts w:cs="B Titr" w:hint="cs"/>
          <w:sz w:val="24"/>
          <w:szCs w:val="24"/>
          <w:rtl/>
          <w:lang w:bidi="fa-IR"/>
        </w:rPr>
        <w:t xml:space="preserve"> دوره دکتری تخصصی سال تحصیلی </w:t>
      </w:r>
      <w:r w:rsidR="00956703">
        <w:rPr>
          <w:rFonts w:cs="B Titr" w:hint="cs"/>
          <w:sz w:val="24"/>
          <w:szCs w:val="24"/>
          <w:rtl/>
          <w:lang w:bidi="fa-IR"/>
        </w:rPr>
        <w:t>14</w:t>
      </w:r>
      <w:r w:rsidR="00E81AD1">
        <w:rPr>
          <w:rFonts w:cs="B Titr" w:hint="cs"/>
          <w:sz w:val="24"/>
          <w:szCs w:val="24"/>
          <w:rtl/>
          <w:lang w:bidi="fa-IR"/>
        </w:rPr>
        <w:t>0</w:t>
      </w:r>
      <w:r w:rsidR="005E42AA">
        <w:rPr>
          <w:rFonts w:cs="B Titr" w:hint="cs"/>
          <w:sz w:val="24"/>
          <w:szCs w:val="24"/>
          <w:rtl/>
          <w:lang w:bidi="fa-IR"/>
        </w:rPr>
        <w:t>2</w:t>
      </w:r>
      <w:r w:rsidR="0053087B" w:rsidRPr="0053087B">
        <w:rPr>
          <w:rFonts w:cs="B Titr" w:hint="cs"/>
          <w:sz w:val="24"/>
          <w:szCs w:val="24"/>
          <w:rtl/>
          <w:lang w:bidi="fa-IR"/>
        </w:rPr>
        <w:t>-</w:t>
      </w:r>
      <w:r w:rsidR="00E81AD1">
        <w:rPr>
          <w:rFonts w:cs="B Titr" w:hint="cs"/>
          <w:sz w:val="24"/>
          <w:szCs w:val="24"/>
          <w:rtl/>
          <w:lang w:bidi="fa-IR"/>
        </w:rPr>
        <w:t>140</w:t>
      </w:r>
      <w:r w:rsidR="005E42AA">
        <w:rPr>
          <w:rFonts w:cs="B Titr" w:hint="cs"/>
          <w:sz w:val="24"/>
          <w:szCs w:val="24"/>
          <w:rtl/>
          <w:lang w:bidi="fa-IR"/>
        </w:rPr>
        <w:t>1</w:t>
      </w:r>
      <w:r w:rsidR="0053087B" w:rsidRPr="0053087B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97E11FD" w14:textId="1172E122" w:rsidR="006010AF" w:rsidRDefault="0053087B" w:rsidP="0053087B">
      <w:pPr>
        <w:bidi/>
        <w:jc w:val="center"/>
        <w:rPr>
          <w:rFonts w:cs="B Titr"/>
          <w:rtl/>
          <w:lang w:bidi="fa-IR"/>
        </w:rPr>
      </w:pPr>
      <w:r w:rsidRPr="0053087B">
        <w:rPr>
          <w:rFonts w:cs="B Titr" w:hint="cs"/>
          <w:rtl/>
          <w:lang w:bidi="fa-IR"/>
        </w:rPr>
        <w:t xml:space="preserve">دانشکده </w:t>
      </w:r>
      <w:r w:rsidR="00AE4060">
        <w:rPr>
          <w:rFonts w:cs="B Titr" w:hint="cs"/>
          <w:rtl/>
          <w:lang w:bidi="fa-IR"/>
        </w:rPr>
        <w:t xml:space="preserve">علوم ریاضی </w:t>
      </w:r>
      <w:r w:rsidR="00AE4060">
        <w:rPr>
          <w:rFonts w:ascii="Times New Roman" w:hAnsi="Times New Roman" w:cs="Times New Roman" w:hint="cs"/>
          <w:rtl/>
          <w:lang w:bidi="fa-IR"/>
        </w:rPr>
        <w:t>–</w:t>
      </w:r>
      <w:r w:rsidR="00AE4060">
        <w:rPr>
          <w:rFonts w:cs="B Titr" w:hint="cs"/>
          <w:rtl/>
          <w:lang w:bidi="fa-IR"/>
        </w:rPr>
        <w:t xml:space="preserve"> گروه ریاضی کاربردی </w:t>
      </w:r>
    </w:p>
    <w:tbl>
      <w:tblPr>
        <w:tblStyle w:val="TableGrid"/>
        <w:bidiVisual/>
        <w:tblW w:w="11978" w:type="dxa"/>
        <w:tblLook w:val="04A0" w:firstRow="1" w:lastRow="0" w:firstColumn="1" w:lastColumn="0" w:noHBand="0" w:noVBand="1"/>
      </w:tblPr>
      <w:tblGrid>
        <w:gridCol w:w="1013"/>
        <w:gridCol w:w="1613"/>
        <w:gridCol w:w="2126"/>
        <w:gridCol w:w="2456"/>
        <w:gridCol w:w="4770"/>
      </w:tblGrid>
      <w:tr w:rsidR="004814FF" w14:paraId="7EFDB973" w14:textId="77777777" w:rsidTr="00132104">
        <w:trPr>
          <w:trHeight w:val="376"/>
        </w:trPr>
        <w:tc>
          <w:tcPr>
            <w:tcW w:w="1013" w:type="dxa"/>
            <w:vMerge w:val="restart"/>
            <w:vAlign w:val="center"/>
          </w:tcPr>
          <w:p w14:paraId="0484F998" w14:textId="77777777" w:rsidR="004814FF" w:rsidRPr="00B041B2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41B2">
              <w:rPr>
                <w:rFonts w:cs="B Titr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613" w:type="dxa"/>
            <w:vMerge w:val="restart"/>
            <w:vAlign w:val="center"/>
          </w:tcPr>
          <w:p w14:paraId="7C67F828" w14:textId="77777777" w:rsidR="004814FF" w:rsidRPr="00B041B2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41B2">
              <w:rPr>
                <w:rFonts w:cs="B Titr" w:hint="cs"/>
                <w:sz w:val="20"/>
                <w:szCs w:val="20"/>
                <w:rtl/>
                <w:lang w:bidi="fa-IR"/>
              </w:rPr>
              <w:t>رشته-گرایش</w:t>
            </w:r>
          </w:p>
        </w:tc>
        <w:tc>
          <w:tcPr>
            <w:tcW w:w="2126" w:type="dxa"/>
            <w:vMerge w:val="restart"/>
            <w:vAlign w:val="center"/>
          </w:tcPr>
          <w:p w14:paraId="3BA822B9" w14:textId="77777777" w:rsidR="004814FF" w:rsidRPr="00B041B2" w:rsidRDefault="004814FF" w:rsidP="00396DA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41B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رشته‌های کارشناسی ارشد </w:t>
            </w:r>
          </w:p>
          <w:p w14:paraId="3C48E75A" w14:textId="77777777" w:rsidR="004814FF" w:rsidRPr="003777D6" w:rsidRDefault="004814FF" w:rsidP="006958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7D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 قابل قبول )</w:t>
            </w:r>
          </w:p>
        </w:tc>
        <w:tc>
          <w:tcPr>
            <w:tcW w:w="2456" w:type="dxa"/>
            <w:vMerge w:val="restart"/>
            <w:vAlign w:val="center"/>
          </w:tcPr>
          <w:p w14:paraId="53E040DC" w14:textId="77777777" w:rsidR="004814FF" w:rsidRPr="00B041B2" w:rsidRDefault="004814FF" w:rsidP="006958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041B2">
              <w:rPr>
                <w:rFonts w:cs="B Titr" w:hint="cs"/>
                <w:sz w:val="20"/>
                <w:szCs w:val="20"/>
                <w:rtl/>
                <w:lang w:bidi="fa-IR"/>
              </w:rPr>
              <w:t>مدارک و مستندات لازم جهت ارزیابی تخصصی/مصاحبه</w:t>
            </w:r>
          </w:p>
        </w:tc>
        <w:tc>
          <w:tcPr>
            <w:tcW w:w="4770" w:type="dxa"/>
            <w:vMerge w:val="restart"/>
            <w:vAlign w:val="center"/>
          </w:tcPr>
          <w:p w14:paraId="5D25179B" w14:textId="77777777" w:rsidR="004814FF" w:rsidRPr="00B041B2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41B2">
              <w:rPr>
                <w:rFonts w:cs="B Titr" w:hint="cs"/>
                <w:sz w:val="20"/>
                <w:szCs w:val="20"/>
                <w:rtl/>
                <w:lang w:bidi="fa-IR"/>
              </w:rPr>
              <w:t>منابع</w:t>
            </w:r>
          </w:p>
        </w:tc>
      </w:tr>
      <w:tr w:rsidR="004814FF" w14:paraId="53169AC3" w14:textId="77777777" w:rsidTr="00132104">
        <w:trPr>
          <w:trHeight w:val="978"/>
        </w:trPr>
        <w:tc>
          <w:tcPr>
            <w:tcW w:w="1013" w:type="dxa"/>
            <w:vMerge/>
            <w:vAlign w:val="center"/>
          </w:tcPr>
          <w:p w14:paraId="66C05C4C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3" w:type="dxa"/>
            <w:vMerge/>
            <w:vAlign w:val="center"/>
          </w:tcPr>
          <w:p w14:paraId="7CA1C29F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4B446FE" w14:textId="77777777" w:rsidR="004814FF" w:rsidRPr="0053087B" w:rsidRDefault="004814FF" w:rsidP="00396DA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6" w:type="dxa"/>
            <w:vMerge/>
            <w:vAlign w:val="center"/>
          </w:tcPr>
          <w:p w14:paraId="73147A94" w14:textId="77777777" w:rsidR="004814FF" w:rsidRPr="000548C1" w:rsidRDefault="004814FF" w:rsidP="0069582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0" w:type="dxa"/>
            <w:vMerge/>
            <w:vAlign w:val="center"/>
          </w:tcPr>
          <w:p w14:paraId="73AF66B7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814FF" w14:paraId="435E6CC3" w14:textId="77777777" w:rsidTr="00BC2E5B">
        <w:trPr>
          <w:trHeight w:val="72"/>
        </w:trPr>
        <w:tc>
          <w:tcPr>
            <w:tcW w:w="1013" w:type="dxa"/>
            <w:vMerge w:val="restart"/>
            <w:vAlign w:val="center"/>
          </w:tcPr>
          <w:p w14:paraId="253C171D" w14:textId="77777777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>ریاضی کاربردی</w:t>
            </w:r>
          </w:p>
        </w:tc>
        <w:tc>
          <w:tcPr>
            <w:tcW w:w="1613" w:type="dxa"/>
            <w:vAlign w:val="center"/>
          </w:tcPr>
          <w:p w14:paraId="0D4F7912" w14:textId="64302363" w:rsidR="004814FF" w:rsidRPr="00590D5C" w:rsidRDefault="005B3242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ریاضی کاربردی          ( </w:t>
            </w:r>
            <w:r w:rsidR="004814FF" w:rsidRPr="00590D5C">
              <w:rPr>
                <w:rFonts w:cs="B Nazanin" w:hint="cs"/>
                <w:b/>
                <w:bCs/>
                <w:rtl/>
                <w:lang w:bidi="fa-IR"/>
              </w:rPr>
              <w:t>بهینه سازی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4814FF" w:rsidRPr="00590D5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CE47098" w14:textId="77777777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>ریاضی کاربردی و محض</w:t>
            </w:r>
          </w:p>
        </w:tc>
        <w:tc>
          <w:tcPr>
            <w:tcW w:w="2456" w:type="dxa"/>
            <w:vAlign w:val="center"/>
          </w:tcPr>
          <w:p w14:paraId="22C054E2" w14:textId="3E9F3F9F" w:rsidR="004814FF" w:rsidRPr="00DE0A0E" w:rsidRDefault="004814FF" w:rsidP="001321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4770" w:type="dxa"/>
            <w:vAlign w:val="center"/>
          </w:tcPr>
          <w:p w14:paraId="61E1F3BA" w14:textId="74152F4F" w:rsidR="004814FF" w:rsidRPr="00980BED" w:rsidRDefault="004814FF" w:rsidP="003777D6">
            <w:pPr>
              <w:bidi/>
              <w:ind w:left="132"/>
              <w:rPr>
                <w:rFonts w:cs="B Nazanin"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>بهینه سازی خطی، بهینه سازی غیر خطی و پیش نیازهای آن از دوره کارشناسی</w:t>
            </w:r>
          </w:p>
          <w:p w14:paraId="54808DB8" w14:textId="02646E23" w:rsidR="004814FF" w:rsidRPr="00980BED" w:rsidRDefault="004814FF" w:rsidP="003777D6">
            <w:pPr>
              <w:pStyle w:val="ListParagraph"/>
              <w:numPr>
                <w:ilvl w:val="0"/>
                <w:numId w:val="3"/>
              </w:numPr>
              <w:ind w:left="271" w:firstLine="0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980BED">
              <w:rPr>
                <w:rFonts w:asciiTheme="majorBidi" w:hAnsiTheme="majorBidi" w:cstheme="majorBidi"/>
                <w:lang w:bidi="fa-IR"/>
              </w:rPr>
              <w:t>Douid</w:t>
            </w:r>
            <w:proofErr w:type="spellEnd"/>
            <w:r w:rsidRPr="00980BED">
              <w:rPr>
                <w:rFonts w:asciiTheme="majorBidi" w:hAnsiTheme="majorBidi" w:cstheme="majorBidi"/>
                <w:lang w:bidi="fa-IR"/>
              </w:rPr>
              <w:t xml:space="preserve"> G.</w:t>
            </w:r>
          </w:p>
          <w:p w14:paraId="76E84EC4" w14:textId="4D2CB123" w:rsidR="004814FF" w:rsidRPr="00980BED" w:rsidRDefault="004814FF" w:rsidP="003777D6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980BED">
              <w:rPr>
                <w:rFonts w:asciiTheme="majorBidi" w:hAnsiTheme="majorBidi" w:cstheme="majorBidi"/>
                <w:lang w:bidi="fa-IR"/>
              </w:rPr>
              <w:t>Luenberger</w:t>
            </w:r>
            <w:proofErr w:type="spellEnd"/>
            <w:r w:rsidRPr="00980BED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980BED">
              <w:rPr>
                <w:rFonts w:asciiTheme="majorBidi" w:hAnsiTheme="majorBidi" w:cstheme="majorBidi"/>
                <w:lang w:bidi="fa-IR"/>
              </w:rPr>
              <w:t>Yinyu</w:t>
            </w:r>
            <w:proofErr w:type="spellEnd"/>
            <w:r w:rsidRPr="00980BED">
              <w:rPr>
                <w:rFonts w:asciiTheme="majorBidi" w:hAnsiTheme="majorBidi" w:cstheme="majorBidi"/>
                <w:lang w:bidi="fa-IR"/>
              </w:rPr>
              <w:t xml:space="preserve"> ye, Linear and Nonlinear Programming, Springer (2008).</w:t>
            </w:r>
          </w:p>
          <w:p w14:paraId="47851786" w14:textId="1485D808" w:rsidR="004814FF" w:rsidRPr="00DE0A0E" w:rsidRDefault="004814FF" w:rsidP="003777D6">
            <w:pPr>
              <w:pStyle w:val="ListParagraph"/>
              <w:numPr>
                <w:ilvl w:val="0"/>
                <w:numId w:val="3"/>
              </w:numPr>
              <w:ind w:left="361" w:hanging="1"/>
              <w:rPr>
                <w:rFonts w:cs="B Titr"/>
                <w:b/>
                <w:bCs/>
                <w:lang w:bidi="fa-IR"/>
              </w:rPr>
            </w:pPr>
            <w:r w:rsidRPr="00980BED">
              <w:rPr>
                <w:rFonts w:asciiTheme="majorBidi" w:hAnsiTheme="majorBidi" w:cstheme="majorBidi"/>
                <w:lang w:bidi="fa-IR"/>
              </w:rPr>
              <w:t xml:space="preserve">Sun-w., Yuan-Y.-X.- optimization theory and </w:t>
            </w:r>
            <w:r w:rsidRPr="00980BED">
              <w:rPr>
                <w:rFonts w:cs="B Titr"/>
                <w:lang w:bidi="fa-IR"/>
              </w:rPr>
              <w:t>methods, Nonlinear Programming</w:t>
            </w:r>
          </w:p>
        </w:tc>
      </w:tr>
      <w:tr w:rsidR="004814FF" w14:paraId="50C633BA" w14:textId="77777777" w:rsidTr="00BC2E5B">
        <w:trPr>
          <w:trHeight w:val="1457"/>
        </w:trPr>
        <w:tc>
          <w:tcPr>
            <w:tcW w:w="1013" w:type="dxa"/>
            <w:vMerge/>
            <w:vAlign w:val="center"/>
          </w:tcPr>
          <w:p w14:paraId="187F5846" w14:textId="77777777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3" w:type="dxa"/>
            <w:vAlign w:val="center"/>
          </w:tcPr>
          <w:p w14:paraId="686A2A54" w14:textId="77777777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 xml:space="preserve">آنالیز عددی </w:t>
            </w:r>
          </w:p>
        </w:tc>
        <w:tc>
          <w:tcPr>
            <w:tcW w:w="2126" w:type="dxa"/>
            <w:vAlign w:val="center"/>
          </w:tcPr>
          <w:p w14:paraId="4BE6BB7F" w14:textId="77777777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>ریاضی کاربردی و محض</w:t>
            </w:r>
          </w:p>
        </w:tc>
        <w:tc>
          <w:tcPr>
            <w:tcW w:w="2456" w:type="dxa"/>
            <w:vAlign w:val="center"/>
          </w:tcPr>
          <w:p w14:paraId="6DB3CEF3" w14:textId="3FC275B6" w:rsidR="004814FF" w:rsidRPr="00DE0A0E" w:rsidRDefault="004814FF" w:rsidP="001321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4770" w:type="dxa"/>
            <w:vAlign w:val="center"/>
          </w:tcPr>
          <w:p w14:paraId="331A2100" w14:textId="77777777" w:rsidR="003777D6" w:rsidRPr="00DE0A0E" w:rsidRDefault="004814FF" w:rsidP="003777D6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>آنالیز عددی پیشرفته و پیش نیازهای آن از دوره کارشناسی</w:t>
            </w:r>
            <w:r w:rsidRPr="00DE0A0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14:paraId="5E9B9709" w14:textId="77777777" w:rsidR="003777D6" w:rsidRPr="00DE0A0E" w:rsidRDefault="003777D6" w:rsidP="003777D6">
            <w:pPr>
              <w:bidi/>
              <w:jc w:val="right"/>
              <w:rPr>
                <w:rFonts w:asciiTheme="majorBidi" w:hAnsiTheme="majorBidi" w:cs="B Titr"/>
                <w:b/>
                <w:bCs/>
                <w:rtl/>
                <w:lang w:bidi="fa-IR"/>
              </w:rPr>
            </w:pPr>
          </w:p>
          <w:p w14:paraId="26173BFC" w14:textId="0C70CE00" w:rsidR="004814FF" w:rsidRPr="00980BED" w:rsidRDefault="004814FF" w:rsidP="003777D6">
            <w:pPr>
              <w:bidi/>
              <w:jc w:val="right"/>
              <w:rPr>
                <w:rFonts w:cs="B Titr"/>
                <w:lang w:bidi="fa-IR"/>
              </w:rPr>
            </w:pPr>
            <w:proofErr w:type="spellStart"/>
            <w:proofErr w:type="gramStart"/>
            <w:r w:rsidRPr="00980BED">
              <w:rPr>
                <w:rFonts w:asciiTheme="majorBidi" w:hAnsiTheme="majorBidi" w:cstheme="majorBidi"/>
                <w:lang w:bidi="fa-IR"/>
              </w:rPr>
              <w:t>J.Store</w:t>
            </w:r>
            <w:proofErr w:type="spellEnd"/>
            <w:proofErr w:type="gramEnd"/>
            <w:r w:rsidRPr="00980BED">
              <w:rPr>
                <w:rFonts w:asciiTheme="majorBidi" w:hAnsiTheme="majorBidi" w:cstheme="majorBidi"/>
                <w:lang w:bidi="fa-IR"/>
              </w:rPr>
              <w:t xml:space="preserve"> R. </w:t>
            </w:r>
            <w:proofErr w:type="spellStart"/>
            <w:r w:rsidRPr="00980BED">
              <w:rPr>
                <w:rFonts w:asciiTheme="majorBidi" w:hAnsiTheme="majorBidi" w:cstheme="majorBidi"/>
                <w:lang w:bidi="fa-IR"/>
              </w:rPr>
              <w:t>Bulirsch</w:t>
            </w:r>
            <w:proofErr w:type="spellEnd"/>
            <w:r w:rsidRPr="00980BED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6D70D5" w:rsidRPr="00980BED">
              <w:rPr>
                <w:rFonts w:asciiTheme="majorBidi" w:hAnsiTheme="majorBidi" w:cstheme="majorBidi"/>
                <w:lang w:bidi="fa-IR"/>
              </w:rPr>
              <w:t>I</w:t>
            </w:r>
            <w:r w:rsidRPr="00980BED">
              <w:rPr>
                <w:rFonts w:asciiTheme="majorBidi" w:hAnsiTheme="majorBidi" w:cstheme="majorBidi"/>
                <w:lang w:bidi="fa-IR"/>
              </w:rPr>
              <w:t>ntroduction to Numerical Analysis</w:t>
            </w:r>
          </w:p>
        </w:tc>
      </w:tr>
      <w:tr w:rsidR="004814FF" w14:paraId="0163E01A" w14:textId="77777777" w:rsidTr="00BC2E5B">
        <w:trPr>
          <w:trHeight w:val="1997"/>
        </w:trPr>
        <w:tc>
          <w:tcPr>
            <w:tcW w:w="1013" w:type="dxa"/>
            <w:vMerge/>
            <w:vAlign w:val="center"/>
          </w:tcPr>
          <w:p w14:paraId="5EBB462D" w14:textId="77777777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3" w:type="dxa"/>
            <w:vAlign w:val="center"/>
          </w:tcPr>
          <w:p w14:paraId="518023DC" w14:textId="104CBB22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 xml:space="preserve">آموزش ریاضی </w:t>
            </w:r>
          </w:p>
        </w:tc>
        <w:tc>
          <w:tcPr>
            <w:tcW w:w="2126" w:type="dxa"/>
            <w:vAlign w:val="center"/>
          </w:tcPr>
          <w:p w14:paraId="3BEC7DE6" w14:textId="555FF263" w:rsidR="004814FF" w:rsidRPr="00590D5C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>ریاضی کاربردی و محض</w:t>
            </w:r>
          </w:p>
        </w:tc>
        <w:tc>
          <w:tcPr>
            <w:tcW w:w="2456" w:type="dxa"/>
            <w:vAlign w:val="center"/>
          </w:tcPr>
          <w:p w14:paraId="7AA6A543" w14:textId="075D5FD2" w:rsidR="004814FF" w:rsidRPr="00DE0A0E" w:rsidRDefault="004814FF" w:rsidP="001321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4770" w:type="dxa"/>
            <w:vAlign w:val="center"/>
          </w:tcPr>
          <w:p w14:paraId="580E9116" w14:textId="0C3CF2A6" w:rsidR="00F42C01" w:rsidRPr="00DE0A0E" w:rsidRDefault="00147EA1" w:rsidP="003777D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 xml:space="preserve">آموزش ریاضی 1 و 2 دوره کارشناسی </w:t>
            </w:r>
          </w:p>
          <w:p w14:paraId="19357B29" w14:textId="77777777" w:rsidR="00147EA1" w:rsidRPr="00DE0A0E" w:rsidRDefault="00147EA1" w:rsidP="003777D6">
            <w:pPr>
              <w:bidi/>
              <w:rPr>
                <w:rFonts w:cs="B Titr"/>
                <w:b/>
                <w:bCs/>
                <w:lang w:bidi="fa-IR"/>
              </w:rPr>
            </w:pPr>
          </w:p>
          <w:p w14:paraId="59E46CBE" w14:textId="4B6BA5F4" w:rsidR="000548C1" w:rsidRPr="00980BED" w:rsidRDefault="00F42C01" w:rsidP="003777D6">
            <w:pPr>
              <w:rPr>
                <w:rFonts w:ascii="Times New Roman" w:eastAsia="Times New Roman" w:hAnsi="Times New Roman" w:cs="Times New Roman"/>
                <w:rtl/>
              </w:rPr>
            </w:pPr>
            <w:r w:rsidRPr="00980BED">
              <w:rPr>
                <w:rFonts w:asciiTheme="majorBidi" w:eastAsia="Times New Roman" w:hAnsiTheme="majorBidi" w:cstheme="majorBidi"/>
              </w:rPr>
              <w:t xml:space="preserve">1. </w:t>
            </w:r>
            <w:proofErr w:type="spellStart"/>
            <w:r w:rsidRPr="00980BED">
              <w:rPr>
                <w:rFonts w:asciiTheme="majorBidi" w:eastAsia="Times New Roman" w:hAnsiTheme="majorBidi" w:cstheme="majorBidi"/>
              </w:rPr>
              <w:t>Sriraman</w:t>
            </w:r>
            <w:proofErr w:type="spellEnd"/>
            <w:r w:rsidRPr="00980BED">
              <w:rPr>
                <w:rFonts w:asciiTheme="majorBidi" w:eastAsia="Times New Roman" w:hAnsiTheme="majorBidi" w:cstheme="majorBidi"/>
              </w:rPr>
              <w:t>, B., &amp; English, L. (Eds.). (2010). Theories of mathematics education: Seeking new frontiers. Springer Science &amp; Business Media.</w:t>
            </w:r>
            <w:r w:rsidRPr="00980BED">
              <w:rPr>
                <w:rFonts w:asciiTheme="majorBidi" w:eastAsia="Times New Roman" w:hAnsiTheme="majorBidi" w:cstheme="majorBidi"/>
              </w:rPr>
              <w:br/>
            </w:r>
            <w:hyperlink r:id="rId7" w:tgtFrame="_blank" w:history="1">
              <w:r w:rsidRPr="00980BED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https://link.springer.com/book/10.1007/978-3-642-00742-2</w:t>
              </w:r>
            </w:hyperlink>
            <w:r w:rsidRPr="00980BED">
              <w:rPr>
                <w:rFonts w:asciiTheme="majorBidi" w:eastAsia="Times New Roman" w:hAnsiTheme="majorBidi" w:cstheme="majorBidi"/>
              </w:rPr>
              <w:br/>
              <w:t>2. Ernest, P. (Eds.) (2018). The Philosophy of Mathematics Education Today. Springer</w:t>
            </w:r>
            <w:r w:rsidRPr="00980BED">
              <w:rPr>
                <w:rFonts w:asciiTheme="majorBidi" w:eastAsia="Times New Roman" w:hAnsiTheme="majorBidi" w:cstheme="majorBidi"/>
              </w:rPr>
              <w:br/>
            </w:r>
            <w:hyperlink r:id="rId8" w:anchor="editorsandaffiliations" w:tgtFrame="_blank" w:history="1">
              <w:r w:rsidRPr="00980BED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https://link.springer.com/book/10.1007/978-3-319-77760-3#editorsandaffiliations</w:t>
              </w:r>
            </w:hyperlink>
            <w:r w:rsidRPr="00980BED">
              <w:rPr>
                <w:rFonts w:ascii="Times New Roman" w:eastAsia="Times New Roman" w:hAnsi="Times New Roman" w:cs="Times New Roman"/>
              </w:rPr>
              <w:t>.</w:t>
            </w:r>
          </w:p>
          <w:p w14:paraId="661EEAD5" w14:textId="11FE2796" w:rsidR="004814FF" w:rsidRPr="00DE0A0E" w:rsidRDefault="000548C1" w:rsidP="003777D6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DE0A0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3</w:t>
            </w:r>
            <w:r w:rsidRPr="00DE0A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.</w:t>
            </w:r>
            <w:r w:rsidR="00F42C01" w:rsidRPr="00DE0A0E">
              <w:rPr>
                <w:rFonts w:ascii="Times New Roman" w:eastAsia="Times New Roman" w:hAnsi="Times New Roman" w:cs="B Nazanin"/>
                <w:b/>
                <w:bCs/>
                <w:rtl/>
              </w:rPr>
              <w:t>ح. علم الهدایی. (1388). اصول آموزش ریاضی، انتشارات نما</w:t>
            </w:r>
            <w:r w:rsidR="00F42C01" w:rsidRPr="00DE0A0E">
              <w:rPr>
                <w:rFonts w:ascii="Times New Roman" w:eastAsia="Times New Roman" w:hAnsi="Times New Roman" w:cs="B Nazanin"/>
                <w:b/>
                <w:bCs/>
              </w:rPr>
              <w:t>.</w:t>
            </w:r>
          </w:p>
        </w:tc>
      </w:tr>
      <w:tr w:rsidR="003777D6" w14:paraId="4A677C84" w14:textId="77777777" w:rsidTr="00BC2E5B">
        <w:trPr>
          <w:trHeight w:val="1172"/>
        </w:trPr>
        <w:tc>
          <w:tcPr>
            <w:tcW w:w="1013" w:type="dxa"/>
            <w:vAlign w:val="center"/>
          </w:tcPr>
          <w:p w14:paraId="275E00D2" w14:textId="77777777" w:rsidR="003777D6" w:rsidRPr="00590D5C" w:rsidRDefault="003777D6" w:rsidP="003777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3" w:type="dxa"/>
            <w:vAlign w:val="center"/>
          </w:tcPr>
          <w:p w14:paraId="5C523475" w14:textId="263F306C" w:rsidR="003777D6" w:rsidRPr="00590D5C" w:rsidRDefault="003777D6" w:rsidP="003777D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90D5C">
              <w:rPr>
                <w:rFonts w:cs="B Nazanin" w:hint="cs"/>
                <w:b/>
                <w:bCs/>
                <w:rtl/>
                <w:lang w:bidi="fa-IR"/>
              </w:rPr>
              <w:t>گراف و ترکیبیات</w:t>
            </w:r>
          </w:p>
        </w:tc>
        <w:tc>
          <w:tcPr>
            <w:tcW w:w="2126" w:type="dxa"/>
            <w:vAlign w:val="center"/>
          </w:tcPr>
          <w:p w14:paraId="58B340DF" w14:textId="57DC0300" w:rsidR="003777D6" w:rsidRPr="00590D5C" w:rsidRDefault="003777D6" w:rsidP="003777D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3473D4">
              <w:rPr>
                <w:rFonts w:cs="B Nazanin"/>
                <w:b/>
                <w:bCs/>
                <w:rtl/>
                <w:lang w:bidi="fa-IR"/>
              </w:rPr>
              <w:t>ر</w:t>
            </w:r>
            <w:r w:rsidRPr="003473D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473D4">
              <w:rPr>
                <w:rFonts w:cs="B Nazanin" w:hint="eastAsia"/>
                <w:b/>
                <w:bCs/>
                <w:rtl/>
                <w:lang w:bidi="fa-IR"/>
              </w:rPr>
              <w:t>اض</w:t>
            </w:r>
            <w:r w:rsidRPr="003473D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473D4">
              <w:rPr>
                <w:rFonts w:cs="B Nazanin"/>
                <w:b/>
                <w:bCs/>
                <w:rtl/>
                <w:lang w:bidi="fa-IR"/>
              </w:rPr>
              <w:t xml:space="preserve"> کاربرد</w:t>
            </w:r>
            <w:r w:rsidRPr="003473D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473D4">
              <w:rPr>
                <w:rFonts w:cs="B Nazanin"/>
                <w:b/>
                <w:bCs/>
                <w:rtl/>
                <w:lang w:bidi="fa-IR"/>
              </w:rPr>
              <w:t xml:space="preserve"> و محض</w:t>
            </w:r>
          </w:p>
        </w:tc>
        <w:tc>
          <w:tcPr>
            <w:tcW w:w="2456" w:type="dxa"/>
            <w:vAlign w:val="center"/>
          </w:tcPr>
          <w:p w14:paraId="6FCC9914" w14:textId="1D08C149" w:rsidR="003777D6" w:rsidRPr="00DE0A0E" w:rsidRDefault="003777D6" w:rsidP="0013210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E0A0E">
              <w:rPr>
                <w:rFonts w:cs="B Nazanin"/>
                <w:b/>
                <w:bCs/>
                <w:rtl/>
                <w:lang w:bidi="fa-IR"/>
              </w:rPr>
              <w:t>مستندات آموزش</w:t>
            </w:r>
            <w:r w:rsidRPr="00DE0A0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E0A0E">
              <w:rPr>
                <w:rFonts w:cs="B Nazanin"/>
                <w:b/>
                <w:bCs/>
                <w:rtl/>
                <w:lang w:bidi="fa-IR"/>
              </w:rPr>
              <w:t xml:space="preserve"> و پژوهش</w:t>
            </w:r>
            <w:r w:rsidRPr="00DE0A0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E0A0E">
              <w:rPr>
                <w:rFonts w:cs="B Nazanin"/>
                <w:b/>
                <w:bCs/>
                <w:rtl/>
                <w:lang w:bidi="fa-IR"/>
              </w:rPr>
              <w:t xml:space="preserve"> شامل ر</w:t>
            </w:r>
            <w:r w:rsidRPr="00DE0A0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E0A0E">
              <w:rPr>
                <w:rFonts w:cs="B Nazanin" w:hint="eastAsia"/>
                <w:b/>
                <w:bCs/>
                <w:rtl/>
                <w:lang w:bidi="fa-IR"/>
              </w:rPr>
              <w:t>ز</w:t>
            </w:r>
            <w:r w:rsidRPr="00DE0A0E">
              <w:rPr>
                <w:rFonts w:cs="B Nazanin"/>
                <w:b/>
                <w:bCs/>
                <w:rtl/>
                <w:lang w:bidi="fa-IR"/>
              </w:rPr>
              <w:t xml:space="preserve"> نمرات مقالات و توص</w:t>
            </w:r>
            <w:r w:rsidRPr="00DE0A0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E0A0E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Pr="00DE0A0E">
              <w:rPr>
                <w:rFonts w:cs="B Nazanin"/>
                <w:b/>
                <w:bCs/>
                <w:rtl/>
                <w:lang w:bidi="fa-IR"/>
              </w:rPr>
              <w:t xml:space="preserve"> نامه</w:t>
            </w:r>
          </w:p>
        </w:tc>
        <w:tc>
          <w:tcPr>
            <w:tcW w:w="4770" w:type="dxa"/>
          </w:tcPr>
          <w:p w14:paraId="4E3639FE" w14:textId="77777777" w:rsidR="003777D6" w:rsidRPr="00DE0A0E" w:rsidRDefault="003777D6" w:rsidP="003777D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 xml:space="preserve">نظریه گراف و ترکیبیات و پیش نیازهای آن </w:t>
            </w:r>
          </w:p>
          <w:p w14:paraId="17198DF4" w14:textId="115B9E4B" w:rsidR="003777D6" w:rsidRPr="00DE0A0E" w:rsidRDefault="003777D6" w:rsidP="003777D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DE0A0E">
              <w:rPr>
                <w:rFonts w:cs="B Nazanin" w:hint="cs"/>
                <w:b/>
                <w:bCs/>
                <w:rtl/>
                <w:lang w:bidi="fa-IR"/>
              </w:rPr>
              <w:t>1_کتابهای نظریه گراف تالیف باندی مرتی و نیز داگلاس وست</w:t>
            </w:r>
          </w:p>
        </w:tc>
      </w:tr>
    </w:tbl>
    <w:p w14:paraId="1EBE2D63" w14:textId="77777777" w:rsidR="00E94585" w:rsidRPr="0053087B" w:rsidRDefault="00E94585" w:rsidP="00486160">
      <w:pPr>
        <w:bidi/>
        <w:jc w:val="center"/>
        <w:rPr>
          <w:rFonts w:cs="B Titr"/>
          <w:rtl/>
          <w:lang w:bidi="fa-IR"/>
        </w:rPr>
      </w:pPr>
    </w:p>
    <w:sectPr w:rsidR="00E94585" w:rsidRPr="0053087B" w:rsidSect="003777D6">
      <w:pgSz w:w="15840" w:h="12240" w:orient="landscape"/>
      <w:pgMar w:top="36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110F" w14:textId="77777777" w:rsidR="00DE6B16" w:rsidRDefault="00DE6B16" w:rsidP="00B45BF1">
      <w:pPr>
        <w:spacing w:after="0" w:line="240" w:lineRule="auto"/>
      </w:pPr>
      <w:r>
        <w:separator/>
      </w:r>
    </w:p>
  </w:endnote>
  <w:endnote w:type="continuationSeparator" w:id="0">
    <w:p w14:paraId="5E4E8179" w14:textId="77777777" w:rsidR="00DE6B16" w:rsidRDefault="00DE6B16" w:rsidP="00B4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48AF" w14:textId="77777777" w:rsidR="00DE6B16" w:rsidRDefault="00DE6B16" w:rsidP="00B45BF1">
      <w:pPr>
        <w:spacing w:after="0" w:line="240" w:lineRule="auto"/>
      </w:pPr>
      <w:r>
        <w:separator/>
      </w:r>
    </w:p>
  </w:footnote>
  <w:footnote w:type="continuationSeparator" w:id="0">
    <w:p w14:paraId="03059114" w14:textId="77777777" w:rsidR="00DE6B16" w:rsidRDefault="00DE6B16" w:rsidP="00B4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14F8"/>
    <w:multiLevelType w:val="hybridMultilevel"/>
    <w:tmpl w:val="A828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2587"/>
    <w:multiLevelType w:val="hybridMultilevel"/>
    <w:tmpl w:val="9DAA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E4A9C"/>
    <w:multiLevelType w:val="hybridMultilevel"/>
    <w:tmpl w:val="2DBC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3"/>
    <w:rsid w:val="000548C1"/>
    <w:rsid w:val="00072B73"/>
    <w:rsid w:val="000C7F51"/>
    <w:rsid w:val="00132104"/>
    <w:rsid w:val="0013319C"/>
    <w:rsid w:val="00147EA1"/>
    <w:rsid w:val="001854B1"/>
    <w:rsid w:val="001D0623"/>
    <w:rsid w:val="002A7F83"/>
    <w:rsid w:val="003473D4"/>
    <w:rsid w:val="00366CC4"/>
    <w:rsid w:val="003777D6"/>
    <w:rsid w:val="00377E13"/>
    <w:rsid w:val="00396DA9"/>
    <w:rsid w:val="004346F4"/>
    <w:rsid w:val="00446D9A"/>
    <w:rsid w:val="004814FF"/>
    <w:rsid w:val="00486160"/>
    <w:rsid w:val="004F5872"/>
    <w:rsid w:val="0053087B"/>
    <w:rsid w:val="00590D5C"/>
    <w:rsid w:val="005B3242"/>
    <w:rsid w:val="005E42AA"/>
    <w:rsid w:val="0069582D"/>
    <w:rsid w:val="006D70D5"/>
    <w:rsid w:val="007654B3"/>
    <w:rsid w:val="00956703"/>
    <w:rsid w:val="00980BED"/>
    <w:rsid w:val="00A14BD1"/>
    <w:rsid w:val="00A54FC4"/>
    <w:rsid w:val="00A57B23"/>
    <w:rsid w:val="00AD6C91"/>
    <w:rsid w:val="00AE4060"/>
    <w:rsid w:val="00B041B2"/>
    <w:rsid w:val="00B0538C"/>
    <w:rsid w:val="00B45BF1"/>
    <w:rsid w:val="00BC2E5B"/>
    <w:rsid w:val="00D6439C"/>
    <w:rsid w:val="00DB6108"/>
    <w:rsid w:val="00DE0A0E"/>
    <w:rsid w:val="00DE6B16"/>
    <w:rsid w:val="00E04008"/>
    <w:rsid w:val="00E15E86"/>
    <w:rsid w:val="00E235DB"/>
    <w:rsid w:val="00E30306"/>
    <w:rsid w:val="00E81AD1"/>
    <w:rsid w:val="00E94585"/>
    <w:rsid w:val="00EA263C"/>
    <w:rsid w:val="00F02C93"/>
    <w:rsid w:val="00F276F5"/>
    <w:rsid w:val="00F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0970"/>
  <w15:docId w15:val="{1CA94EB3-DA16-43FA-8CB2-CC7221CC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4B1"/>
    <w:pPr>
      <w:ind w:left="720"/>
      <w:contextualSpacing/>
    </w:pPr>
  </w:style>
  <w:style w:type="character" w:customStyle="1" w:styleId="immessageauthorwrap">
    <w:name w:val="im_message_author_wrap"/>
    <w:basedOn w:val="DefaultParagraphFont"/>
    <w:rsid w:val="00F42C01"/>
  </w:style>
  <w:style w:type="character" w:styleId="Hyperlink">
    <w:name w:val="Hyperlink"/>
    <w:basedOn w:val="DefaultParagraphFont"/>
    <w:uiPriority w:val="99"/>
    <w:semiHidden/>
    <w:unhideWhenUsed/>
    <w:rsid w:val="00F42C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BF1"/>
  </w:style>
  <w:style w:type="paragraph" w:styleId="Footer">
    <w:name w:val="footer"/>
    <w:basedOn w:val="Normal"/>
    <w:link w:val="FooterChar"/>
    <w:uiPriority w:val="99"/>
    <w:unhideWhenUsed/>
    <w:rsid w:val="00B4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6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3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05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%2F978-3-319-77760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book/10.1007%2F978-3-642-00742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amozshi3</dc:creator>
  <cp:lastModifiedBy>Aryamanesh</cp:lastModifiedBy>
  <cp:revision>18</cp:revision>
  <cp:lastPrinted>2022-05-17T04:26:00Z</cp:lastPrinted>
  <dcterms:created xsi:type="dcterms:W3CDTF">2021-05-22T06:33:00Z</dcterms:created>
  <dcterms:modified xsi:type="dcterms:W3CDTF">2022-05-18T10:39:00Z</dcterms:modified>
</cp:coreProperties>
</file>